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74B74" w14:textId="77777777" w:rsidR="004E66EB" w:rsidRDefault="004E66EB" w:rsidP="00B17381">
      <w:pPr>
        <w:ind w:left="720" w:hanging="720"/>
      </w:pPr>
    </w:p>
    <w:p w14:paraId="7FD691AE" w14:textId="77777777" w:rsidR="004E66EB" w:rsidRDefault="00462CBA" w:rsidP="00B17381">
      <w:pPr>
        <w:ind w:left="720" w:hanging="720"/>
      </w:pPr>
      <w:r>
        <w:rPr>
          <w:noProof/>
        </w:rPr>
        <mc:AlternateContent>
          <mc:Choice Requires="wps">
            <w:drawing>
              <wp:anchor distT="0" distB="0" distL="114300" distR="114300" simplePos="0" relativeHeight="251661312" behindDoc="0" locked="0" layoutInCell="1" allowOverlap="1" wp14:anchorId="3F2BA44E" wp14:editId="084B20E0">
                <wp:simplePos x="0" y="0"/>
                <wp:positionH relativeFrom="column">
                  <wp:posOffset>133350</wp:posOffset>
                </wp:positionH>
                <wp:positionV relativeFrom="paragraph">
                  <wp:posOffset>66675</wp:posOffset>
                </wp:positionV>
                <wp:extent cx="1276350" cy="1857375"/>
                <wp:effectExtent l="9525" t="9525" r="952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857375"/>
                        </a:xfrm>
                        <a:prstGeom prst="rect">
                          <a:avLst/>
                        </a:prstGeom>
                        <a:solidFill>
                          <a:srgbClr val="FFFFFF"/>
                        </a:solidFill>
                        <a:ln w="9525">
                          <a:solidFill>
                            <a:schemeClr val="bg1">
                              <a:lumMod val="100000"/>
                              <a:lumOff val="0"/>
                            </a:schemeClr>
                          </a:solidFill>
                          <a:miter lim="800000"/>
                          <a:headEnd/>
                          <a:tailEnd/>
                        </a:ln>
                      </wps:spPr>
                      <wps:txbx>
                        <w:txbxContent>
                          <w:p w14:paraId="5307594C" w14:textId="77777777" w:rsidR="00807145" w:rsidRDefault="00807145" w:rsidP="00807145">
                            <w:pPr>
                              <w:pStyle w:val="Heading1"/>
                              <w:rPr>
                                <w:rFonts w:ascii="Clarendon Condensed" w:hAnsi="Clarendon Condensed"/>
                                <w:color w:val="auto"/>
                                <w:sz w:val="24"/>
                                <w:szCs w:val="24"/>
                                <w:u w:val="single"/>
                              </w:rPr>
                            </w:pPr>
                            <w:r w:rsidRPr="008D075A">
                              <w:rPr>
                                <w:rFonts w:ascii="Clarendon Condensed" w:hAnsi="Clarendon Condensed"/>
                                <w:color w:val="auto"/>
                                <w:sz w:val="24"/>
                                <w:szCs w:val="24"/>
                                <w:u w:val="single"/>
                              </w:rPr>
                              <w:t>Mayor</w:t>
                            </w:r>
                          </w:p>
                          <w:p w14:paraId="5BF99033" w14:textId="77777777" w:rsidR="00FB16C7" w:rsidRPr="009E79CB" w:rsidRDefault="00F63BF5" w:rsidP="00FB16C7">
                            <w:pPr>
                              <w:rPr>
                                <w:rFonts w:ascii="Times New Roman" w:hAnsi="Times New Roman" w:cs="Times New Roman"/>
                              </w:rPr>
                            </w:pPr>
                            <w:r>
                              <w:rPr>
                                <w:rFonts w:ascii="Times New Roman" w:hAnsi="Times New Roman" w:cs="Times New Roman"/>
                              </w:rPr>
                              <w:t>Nathan Dial</w:t>
                            </w:r>
                          </w:p>
                          <w:p w14:paraId="101DDB55" w14:textId="77777777" w:rsidR="00786B2D" w:rsidRPr="00786B2D" w:rsidRDefault="00786B2D" w:rsidP="00786B2D"/>
                          <w:p w14:paraId="64740772" w14:textId="77777777" w:rsidR="00807145" w:rsidRDefault="00807145" w:rsidP="00807145">
                            <w:pPr>
                              <w:pStyle w:val="Heading1"/>
                              <w:rPr>
                                <w:rFonts w:ascii="Clarendon Condensed" w:hAnsi="Clarendon Condensed"/>
                                <w:color w:val="auto"/>
                                <w:sz w:val="24"/>
                                <w:szCs w:val="24"/>
                                <w:u w:val="single"/>
                              </w:rPr>
                            </w:pPr>
                            <w:r w:rsidRPr="008D075A">
                              <w:rPr>
                                <w:rFonts w:ascii="Clarendon Condensed" w:hAnsi="Clarendon Condensed"/>
                                <w:color w:val="auto"/>
                                <w:sz w:val="24"/>
                                <w:szCs w:val="24"/>
                                <w:u w:val="single"/>
                              </w:rPr>
                              <w:t>Mayo</w:t>
                            </w:r>
                            <w:r w:rsidR="00BF3D90" w:rsidRPr="008D075A">
                              <w:rPr>
                                <w:rFonts w:ascii="Clarendon Condensed" w:hAnsi="Clarendon Condensed"/>
                                <w:color w:val="auto"/>
                                <w:sz w:val="24"/>
                                <w:szCs w:val="24"/>
                                <w:u w:val="single"/>
                              </w:rPr>
                              <w:t xml:space="preserve">r </w:t>
                            </w:r>
                            <w:r w:rsidRPr="008D075A">
                              <w:rPr>
                                <w:rFonts w:ascii="Clarendon Condensed" w:hAnsi="Clarendon Condensed"/>
                                <w:color w:val="auto"/>
                                <w:sz w:val="24"/>
                                <w:szCs w:val="24"/>
                                <w:u w:val="single"/>
                              </w:rPr>
                              <w:t>Pro Tem</w:t>
                            </w:r>
                          </w:p>
                          <w:p w14:paraId="524E89C3" w14:textId="77777777" w:rsidR="00807145" w:rsidRPr="007D5006" w:rsidRDefault="00F63BF5">
                            <w:pPr>
                              <w:rPr>
                                <w:rFonts w:ascii="Times New Roman" w:hAnsi="Times New Roman" w:cs="Times New Roman"/>
                              </w:rPr>
                            </w:pPr>
                            <w:r>
                              <w:rPr>
                                <w:rFonts w:ascii="Times New Roman" w:hAnsi="Times New Roman" w:cs="Times New Roman"/>
                              </w:rPr>
                              <w:t>Noah Sedillo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BA44E" id="_x0000_t202" coordsize="21600,21600" o:spt="202" path="m,l,21600r21600,l21600,xe">
                <v:stroke joinstyle="miter"/>
                <v:path gradientshapeok="t" o:connecttype="rect"/>
              </v:shapetype>
              <v:shape id="Text Box 5" o:spid="_x0000_s1026" type="#_x0000_t202" style="position:absolute;left:0;text-align:left;margin-left:10.5pt;margin-top:5.25pt;width:100.5pt;height:1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" strokecolor="white [3212]">
                <v:textbox>
                  <w:txbxContent>
                    <w:p w14:paraId="5307594C" w14:textId="77777777" w:rsidR="00807145" w:rsidRDefault="00807145" w:rsidP="00807145">
                      <w:pPr>
                        <w:pStyle w:val="Heading1"/>
                        <w:rPr>
                          <w:rFonts w:ascii="Clarendon Condensed" w:hAnsi="Clarendon Condensed"/>
                          <w:color w:val="auto"/>
                          <w:sz w:val="24"/>
                          <w:szCs w:val="24"/>
                          <w:u w:val="single"/>
                        </w:rPr>
                      </w:pPr>
                      <w:r w:rsidRPr="008D075A">
                        <w:rPr>
                          <w:rFonts w:ascii="Clarendon Condensed" w:hAnsi="Clarendon Condensed"/>
                          <w:color w:val="auto"/>
                          <w:sz w:val="24"/>
                          <w:szCs w:val="24"/>
                          <w:u w:val="single"/>
                        </w:rPr>
                        <w:t>Mayor</w:t>
                      </w:r>
                    </w:p>
                    <w:p w14:paraId="5BF99033" w14:textId="77777777" w:rsidR="00FB16C7" w:rsidRPr="009E79CB" w:rsidRDefault="00F63BF5" w:rsidP="00FB16C7">
                      <w:pPr>
                        <w:rPr>
                          <w:rFonts w:ascii="Times New Roman" w:hAnsi="Times New Roman" w:cs="Times New Roman"/>
                        </w:rPr>
                      </w:pPr>
                      <w:r>
                        <w:rPr>
                          <w:rFonts w:ascii="Times New Roman" w:hAnsi="Times New Roman" w:cs="Times New Roman"/>
                        </w:rPr>
                        <w:t>Nathan Dial</w:t>
                      </w:r>
                    </w:p>
                    <w:p w14:paraId="101DDB55" w14:textId="77777777" w:rsidR="00786B2D" w:rsidRPr="00786B2D" w:rsidRDefault="00786B2D" w:rsidP="00786B2D"/>
                    <w:p w14:paraId="64740772" w14:textId="77777777" w:rsidR="00807145" w:rsidRDefault="00807145" w:rsidP="00807145">
                      <w:pPr>
                        <w:pStyle w:val="Heading1"/>
                        <w:rPr>
                          <w:rFonts w:ascii="Clarendon Condensed" w:hAnsi="Clarendon Condensed"/>
                          <w:color w:val="auto"/>
                          <w:sz w:val="24"/>
                          <w:szCs w:val="24"/>
                          <w:u w:val="single"/>
                        </w:rPr>
                      </w:pPr>
                      <w:r w:rsidRPr="008D075A">
                        <w:rPr>
                          <w:rFonts w:ascii="Clarendon Condensed" w:hAnsi="Clarendon Condensed"/>
                          <w:color w:val="auto"/>
                          <w:sz w:val="24"/>
                          <w:szCs w:val="24"/>
                          <w:u w:val="single"/>
                        </w:rPr>
                        <w:t>Mayo</w:t>
                      </w:r>
                      <w:r w:rsidR="00BF3D90" w:rsidRPr="008D075A">
                        <w:rPr>
                          <w:rFonts w:ascii="Clarendon Condensed" w:hAnsi="Clarendon Condensed"/>
                          <w:color w:val="auto"/>
                          <w:sz w:val="24"/>
                          <w:szCs w:val="24"/>
                          <w:u w:val="single"/>
                        </w:rPr>
                        <w:t xml:space="preserve">r </w:t>
                      </w:r>
                      <w:r w:rsidRPr="008D075A">
                        <w:rPr>
                          <w:rFonts w:ascii="Clarendon Condensed" w:hAnsi="Clarendon Condensed"/>
                          <w:color w:val="auto"/>
                          <w:sz w:val="24"/>
                          <w:szCs w:val="24"/>
                          <w:u w:val="single"/>
                        </w:rPr>
                        <w:t>Pro Tem</w:t>
                      </w:r>
                    </w:p>
                    <w:p w14:paraId="524E89C3" w14:textId="77777777" w:rsidR="00807145" w:rsidRPr="007D5006" w:rsidRDefault="00F63BF5">
                      <w:pPr>
                        <w:rPr>
                          <w:rFonts w:ascii="Times New Roman" w:hAnsi="Times New Roman" w:cs="Times New Roman"/>
                        </w:rPr>
                      </w:pPr>
                      <w:r>
                        <w:rPr>
                          <w:rFonts w:ascii="Times New Roman" w:hAnsi="Times New Roman" w:cs="Times New Roman"/>
                        </w:rPr>
                        <w:t>Noah Sedillo</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538F15D" wp14:editId="34905B45">
                <wp:simplePos x="0" y="0"/>
                <wp:positionH relativeFrom="column">
                  <wp:posOffset>5486400</wp:posOffset>
                </wp:positionH>
                <wp:positionV relativeFrom="paragraph">
                  <wp:posOffset>247650</wp:posOffset>
                </wp:positionV>
                <wp:extent cx="1114425" cy="1524000"/>
                <wp:effectExtent l="9525" t="952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524000"/>
                        </a:xfrm>
                        <a:prstGeom prst="rect">
                          <a:avLst/>
                        </a:prstGeom>
                        <a:solidFill>
                          <a:srgbClr val="FFFFFF"/>
                        </a:solidFill>
                        <a:ln w="9525">
                          <a:solidFill>
                            <a:schemeClr val="bg1">
                              <a:lumMod val="100000"/>
                              <a:lumOff val="0"/>
                            </a:schemeClr>
                          </a:solidFill>
                          <a:miter lim="800000"/>
                          <a:headEnd/>
                          <a:tailEnd/>
                        </a:ln>
                      </wps:spPr>
                      <wps:txbx>
                        <w:txbxContent>
                          <w:p w14:paraId="0C232648" w14:textId="77777777" w:rsidR="00075928" w:rsidRDefault="00807145" w:rsidP="00807145">
                            <w:pPr>
                              <w:pStyle w:val="Heading1"/>
                              <w:rPr>
                                <w:rFonts w:ascii="Clarendon Condensed" w:hAnsi="Clarendon Condensed"/>
                                <w:color w:val="auto"/>
                                <w:sz w:val="24"/>
                                <w:szCs w:val="24"/>
                                <w:u w:val="single"/>
                              </w:rPr>
                            </w:pPr>
                            <w:r w:rsidRPr="008D075A">
                              <w:rPr>
                                <w:rFonts w:ascii="Clarendon Condensed" w:hAnsi="Clarendon Condensed"/>
                                <w:color w:val="auto"/>
                                <w:sz w:val="24"/>
                                <w:szCs w:val="24"/>
                                <w:u w:val="single"/>
                              </w:rPr>
                              <w:t>Trustees</w:t>
                            </w:r>
                          </w:p>
                          <w:p w14:paraId="3B8040D8" w14:textId="77777777" w:rsidR="00D9707A" w:rsidRPr="00D43DB2" w:rsidRDefault="00F63BF5" w:rsidP="00807145">
                            <w:pPr>
                              <w:pStyle w:val="NoSpacing"/>
                              <w:rPr>
                                <w:rFonts w:ascii="Times New Roman" w:hAnsi="Times New Roman" w:cs="Times New Roman"/>
                              </w:rPr>
                            </w:pPr>
                            <w:r>
                              <w:rPr>
                                <w:rFonts w:ascii="Times New Roman" w:hAnsi="Times New Roman" w:cs="Times New Roman"/>
                              </w:rPr>
                              <w:t xml:space="preserve">Morrow Hall </w:t>
                            </w:r>
                          </w:p>
                          <w:p w14:paraId="42446A26" w14:textId="77777777" w:rsidR="00A60C3A" w:rsidRDefault="007D5006" w:rsidP="00807145">
                            <w:pPr>
                              <w:pStyle w:val="NoSpacing"/>
                              <w:rPr>
                                <w:rFonts w:ascii="Times New Roman" w:hAnsi="Times New Roman" w:cs="Times New Roman"/>
                              </w:rPr>
                            </w:pPr>
                            <w:r>
                              <w:rPr>
                                <w:rFonts w:ascii="Times New Roman" w:hAnsi="Times New Roman" w:cs="Times New Roman"/>
                              </w:rPr>
                              <w:t>Stella Chavez</w:t>
                            </w:r>
                          </w:p>
                          <w:p w14:paraId="55A8F8D0" w14:textId="77777777" w:rsidR="00F7447C" w:rsidRPr="007D5006" w:rsidRDefault="007040EE" w:rsidP="00807145">
                            <w:pPr>
                              <w:pStyle w:val="NoSpacing"/>
                              <w:rPr>
                                <w:rFonts w:ascii="Times New Roman" w:hAnsi="Times New Roman" w:cs="Times New Roman"/>
                              </w:rPr>
                            </w:pPr>
                            <w:r>
                              <w:rPr>
                                <w:rFonts w:ascii="Times New Roman" w:hAnsi="Times New Roman" w:cs="Times New Roman"/>
                              </w:rPr>
                              <w:t xml:space="preserve">Albert Lovato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8F15D" id="Text Box 6" o:spid="_x0000_s1027" type="#_x0000_t202" style="position:absolute;left:0;text-align:left;margin-left:6in;margin-top:19.5pt;width:87.75pt;height:1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" strokecolor="white [3212]">
                <v:textbox>
                  <w:txbxContent>
                    <w:p w14:paraId="0C232648" w14:textId="77777777" w:rsidR="00075928" w:rsidRDefault="00807145" w:rsidP="00807145">
                      <w:pPr>
                        <w:pStyle w:val="Heading1"/>
                        <w:rPr>
                          <w:rFonts w:ascii="Clarendon Condensed" w:hAnsi="Clarendon Condensed"/>
                          <w:color w:val="auto"/>
                          <w:sz w:val="24"/>
                          <w:szCs w:val="24"/>
                          <w:u w:val="single"/>
                        </w:rPr>
                      </w:pPr>
                      <w:r w:rsidRPr="008D075A">
                        <w:rPr>
                          <w:rFonts w:ascii="Clarendon Condensed" w:hAnsi="Clarendon Condensed"/>
                          <w:color w:val="auto"/>
                          <w:sz w:val="24"/>
                          <w:szCs w:val="24"/>
                          <w:u w:val="single"/>
                        </w:rPr>
                        <w:t>Trustees</w:t>
                      </w:r>
                    </w:p>
                    <w:p w14:paraId="3B8040D8" w14:textId="77777777" w:rsidR="00D9707A" w:rsidRPr="00D43DB2" w:rsidRDefault="00F63BF5" w:rsidP="00807145">
                      <w:pPr>
                        <w:pStyle w:val="NoSpacing"/>
                        <w:rPr>
                          <w:rFonts w:ascii="Times New Roman" w:hAnsi="Times New Roman" w:cs="Times New Roman"/>
                        </w:rPr>
                      </w:pPr>
                      <w:r>
                        <w:rPr>
                          <w:rFonts w:ascii="Times New Roman" w:hAnsi="Times New Roman" w:cs="Times New Roman"/>
                        </w:rPr>
                        <w:t xml:space="preserve">Morrow Hall </w:t>
                      </w:r>
                    </w:p>
                    <w:p w14:paraId="42446A26" w14:textId="77777777" w:rsidR="00A60C3A" w:rsidRDefault="007D5006" w:rsidP="00807145">
                      <w:pPr>
                        <w:pStyle w:val="NoSpacing"/>
                        <w:rPr>
                          <w:rFonts w:ascii="Times New Roman" w:hAnsi="Times New Roman" w:cs="Times New Roman"/>
                        </w:rPr>
                      </w:pPr>
                      <w:r>
                        <w:rPr>
                          <w:rFonts w:ascii="Times New Roman" w:hAnsi="Times New Roman" w:cs="Times New Roman"/>
                        </w:rPr>
                        <w:t>Stella Chavez</w:t>
                      </w:r>
                    </w:p>
                    <w:p w14:paraId="55A8F8D0" w14:textId="77777777" w:rsidR="00F7447C" w:rsidRPr="007D5006" w:rsidRDefault="007040EE" w:rsidP="00807145">
                      <w:pPr>
                        <w:pStyle w:val="NoSpacing"/>
                        <w:rPr>
                          <w:rFonts w:ascii="Times New Roman" w:hAnsi="Times New Roman" w:cs="Times New Roman"/>
                        </w:rPr>
                      </w:pPr>
                      <w:r>
                        <w:rPr>
                          <w:rFonts w:ascii="Times New Roman" w:hAnsi="Times New Roman" w:cs="Times New Roman"/>
                        </w:rPr>
                        <w:t xml:space="preserve">Albert Lovato </w:t>
                      </w:r>
                    </w:p>
                  </w:txbxContent>
                </v:textbox>
              </v:shape>
            </w:pict>
          </mc:Fallback>
        </mc:AlternateContent>
      </w:r>
      <w:r w:rsidR="003A76F0">
        <w:rPr>
          <w:noProof/>
        </w:rPr>
        <w:drawing>
          <wp:inline distT="0" distB="0" distL="0" distR="0" wp14:anchorId="210A41C8" wp14:editId="0D7061B3">
            <wp:extent cx="3779715" cy="20193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824442" cy="2043195"/>
                    </a:xfrm>
                    <a:prstGeom prst="rect">
                      <a:avLst/>
                    </a:prstGeom>
                    <a:noFill/>
                    <a:ln w="9525">
                      <a:noFill/>
                      <a:miter lim="800000"/>
                      <a:headEnd/>
                      <a:tailEnd/>
                    </a:ln>
                  </pic:spPr>
                </pic:pic>
              </a:graphicData>
            </a:graphic>
          </wp:inline>
        </w:drawing>
      </w:r>
    </w:p>
    <w:p w14:paraId="659FB9AB" w14:textId="77777777" w:rsidR="004E66EB" w:rsidRPr="004E66EB" w:rsidRDefault="004E66EB" w:rsidP="004E66EB"/>
    <w:p w14:paraId="0E50111C" w14:textId="77777777" w:rsidR="008821B3" w:rsidRDefault="008821B3" w:rsidP="008821B3">
      <w:pPr>
        <w:spacing w:line="40" w:lineRule="atLeast"/>
        <w:rPr>
          <w:b/>
          <w:sz w:val="24"/>
          <w:szCs w:val="24"/>
        </w:rPr>
      </w:pPr>
      <w:r>
        <w:rPr>
          <w:b/>
          <w:sz w:val="24"/>
          <w:szCs w:val="24"/>
        </w:rPr>
        <w:t>Request for Proposals</w:t>
      </w:r>
    </w:p>
    <w:p w14:paraId="30AD1319" w14:textId="77777777" w:rsidR="008821B3" w:rsidRDefault="008821B3" w:rsidP="008821B3">
      <w:pPr>
        <w:spacing w:line="40" w:lineRule="atLeast"/>
        <w:rPr>
          <w:b/>
          <w:sz w:val="24"/>
          <w:szCs w:val="24"/>
        </w:rPr>
      </w:pPr>
      <w:r>
        <w:rPr>
          <w:b/>
          <w:sz w:val="24"/>
          <w:szCs w:val="24"/>
        </w:rPr>
        <w:t xml:space="preserve">for </w:t>
      </w:r>
    </w:p>
    <w:p w14:paraId="3ABC2A22" w14:textId="1AF62B41" w:rsidR="008821B3" w:rsidRDefault="0094135B" w:rsidP="008821B3">
      <w:pPr>
        <w:spacing w:line="40" w:lineRule="atLeast"/>
        <w:rPr>
          <w:b/>
          <w:sz w:val="24"/>
          <w:szCs w:val="24"/>
        </w:rPr>
      </w:pPr>
      <w:r>
        <w:rPr>
          <w:b/>
          <w:sz w:val="24"/>
          <w:szCs w:val="24"/>
        </w:rPr>
        <w:t xml:space="preserve">a Town Attorney </w:t>
      </w:r>
    </w:p>
    <w:p w14:paraId="70E60A64" w14:textId="77777777" w:rsidR="0094135B" w:rsidRDefault="0094135B" w:rsidP="008821B3">
      <w:pPr>
        <w:spacing w:line="40" w:lineRule="atLeast"/>
        <w:rPr>
          <w:b/>
          <w:sz w:val="24"/>
          <w:szCs w:val="24"/>
        </w:rPr>
      </w:pPr>
    </w:p>
    <w:p w14:paraId="7AC81C03" w14:textId="65A36592" w:rsidR="008821B3" w:rsidRDefault="0094135B" w:rsidP="008821B3">
      <w:pPr>
        <w:spacing w:line="40" w:lineRule="atLeast"/>
        <w:jc w:val="left"/>
        <w:rPr>
          <w:sz w:val="24"/>
          <w:szCs w:val="24"/>
        </w:rPr>
      </w:pPr>
      <w:r>
        <w:rPr>
          <w:sz w:val="24"/>
          <w:szCs w:val="24"/>
        </w:rPr>
        <w:t xml:space="preserve">The Town of Estancia is Requesting proposals from Law Firms interested in representing the Town on general matters. </w:t>
      </w:r>
    </w:p>
    <w:p w14:paraId="4F06497C" w14:textId="77777777" w:rsidR="0094135B" w:rsidRDefault="0094135B" w:rsidP="008821B3">
      <w:pPr>
        <w:spacing w:line="40" w:lineRule="atLeast"/>
        <w:jc w:val="left"/>
        <w:rPr>
          <w:sz w:val="24"/>
          <w:szCs w:val="24"/>
        </w:rPr>
      </w:pPr>
      <w:r>
        <w:rPr>
          <w:sz w:val="24"/>
          <w:szCs w:val="24"/>
        </w:rPr>
        <w:t xml:space="preserve">The successful applicant will represent the Town in all legal matters with which the Town is involved, including, but not limited to zoning issues, personnel issues, real property acquisition, and property development issues, as well as other legal matters typical to the administration of a governmental entity. The Initial contract(s) shall begin on or about July 1, 2021 and may extend up to June 30, 2025. </w:t>
      </w:r>
    </w:p>
    <w:p w14:paraId="4A0C573E" w14:textId="77777777" w:rsidR="0094135B" w:rsidRDefault="0094135B" w:rsidP="008821B3">
      <w:pPr>
        <w:spacing w:line="40" w:lineRule="atLeast"/>
        <w:jc w:val="left"/>
        <w:rPr>
          <w:sz w:val="24"/>
          <w:szCs w:val="24"/>
        </w:rPr>
      </w:pPr>
    </w:p>
    <w:p w14:paraId="3E16C616" w14:textId="77777777" w:rsidR="0094135B" w:rsidRDefault="0094135B" w:rsidP="008821B3">
      <w:pPr>
        <w:spacing w:line="40" w:lineRule="atLeast"/>
        <w:jc w:val="left"/>
        <w:rPr>
          <w:sz w:val="24"/>
          <w:szCs w:val="24"/>
        </w:rPr>
      </w:pPr>
      <w:r>
        <w:rPr>
          <w:sz w:val="24"/>
          <w:szCs w:val="24"/>
        </w:rPr>
        <w:t xml:space="preserve">The scope of this procurement includes professional services only. The Town reserves the option of renewing the initial contract on an annual basis. In no case will the contract, including renewals thereof, exceed a total of four years. </w:t>
      </w:r>
    </w:p>
    <w:p w14:paraId="27E29291" w14:textId="77777777" w:rsidR="0094135B" w:rsidRDefault="0094135B" w:rsidP="008821B3">
      <w:pPr>
        <w:spacing w:line="40" w:lineRule="atLeast"/>
        <w:jc w:val="left"/>
        <w:rPr>
          <w:sz w:val="24"/>
          <w:szCs w:val="24"/>
        </w:rPr>
      </w:pPr>
    </w:p>
    <w:p w14:paraId="69E78B95" w14:textId="77777777" w:rsidR="008821B3" w:rsidRDefault="008821B3" w:rsidP="008821B3">
      <w:pPr>
        <w:spacing w:line="40" w:lineRule="atLeast"/>
        <w:jc w:val="left"/>
        <w:rPr>
          <w:sz w:val="24"/>
          <w:szCs w:val="24"/>
        </w:rPr>
      </w:pPr>
      <w:r>
        <w:rPr>
          <w:sz w:val="24"/>
          <w:szCs w:val="24"/>
        </w:rPr>
        <w:t xml:space="preserve">The Town is made up of the following departments: Finance and Administration, Library, Public Works, Police, Fire, Parks and Recreation, and Planning and Zoning. </w:t>
      </w:r>
    </w:p>
    <w:p w14:paraId="72E2D3EE" w14:textId="77777777" w:rsidR="008821B3" w:rsidRDefault="008821B3" w:rsidP="008821B3">
      <w:pPr>
        <w:spacing w:line="40" w:lineRule="atLeast"/>
        <w:jc w:val="left"/>
        <w:rPr>
          <w:sz w:val="24"/>
          <w:szCs w:val="24"/>
        </w:rPr>
      </w:pPr>
    </w:p>
    <w:p w14:paraId="02E93485" w14:textId="5AB98AEC" w:rsidR="008821B3" w:rsidRDefault="008821B3" w:rsidP="008821B3">
      <w:pPr>
        <w:spacing w:line="40" w:lineRule="atLeast"/>
        <w:jc w:val="left"/>
        <w:rPr>
          <w:sz w:val="24"/>
          <w:szCs w:val="24"/>
        </w:rPr>
      </w:pPr>
      <w:r>
        <w:rPr>
          <w:sz w:val="24"/>
          <w:szCs w:val="24"/>
        </w:rPr>
        <w:t xml:space="preserve">Six original proposals should be received no later than </w:t>
      </w:r>
      <w:r w:rsidR="009324AA">
        <w:rPr>
          <w:sz w:val="24"/>
          <w:szCs w:val="24"/>
        </w:rPr>
        <w:t>May 13</w:t>
      </w:r>
      <w:r>
        <w:rPr>
          <w:sz w:val="24"/>
          <w:szCs w:val="24"/>
        </w:rPr>
        <w:t xml:space="preserve">, 2021 at 5:30 pm at the Town of Estancia Clerk’s office- PO Box 166, Estancia, New Mexico 87016. Proposals after this due date will not be accepted. </w:t>
      </w:r>
    </w:p>
    <w:p w14:paraId="47908AE3" w14:textId="77777777" w:rsidR="008821B3" w:rsidRDefault="008821B3" w:rsidP="008821B3">
      <w:pPr>
        <w:spacing w:line="40" w:lineRule="atLeast"/>
        <w:jc w:val="left"/>
        <w:rPr>
          <w:sz w:val="24"/>
          <w:szCs w:val="24"/>
        </w:rPr>
      </w:pPr>
    </w:p>
    <w:p w14:paraId="0F2D05A1" w14:textId="77777777" w:rsidR="008821B3" w:rsidRDefault="008821B3" w:rsidP="008821B3">
      <w:pPr>
        <w:spacing w:line="40" w:lineRule="atLeast"/>
        <w:jc w:val="left"/>
        <w:rPr>
          <w:sz w:val="24"/>
          <w:szCs w:val="24"/>
        </w:rPr>
      </w:pPr>
      <w:r>
        <w:rPr>
          <w:sz w:val="24"/>
          <w:szCs w:val="24"/>
        </w:rPr>
        <w:t xml:space="preserve">Proposals will be opened and evaluated before a decision will be made by the evaluation committee, (the Town of Estancia Board of Trustees).   </w:t>
      </w:r>
    </w:p>
    <w:p w14:paraId="4D3DAFD4" w14:textId="3A39007A" w:rsidR="008821B3" w:rsidRDefault="008821B3" w:rsidP="008821B3">
      <w:pPr>
        <w:spacing w:line="40" w:lineRule="atLeast"/>
        <w:jc w:val="left"/>
        <w:rPr>
          <w:sz w:val="24"/>
          <w:szCs w:val="24"/>
        </w:rPr>
      </w:pPr>
    </w:p>
    <w:p w14:paraId="37D41F63" w14:textId="3F0F4FAD" w:rsidR="009324AA" w:rsidRDefault="009324AA" w:rsidP="008821B3">
      <w:pPr>
        <w:spacing w:line="40" w:lineRule="atLeast"/>
        <w:jc w:val="left"/>
        <w:rPr>
          <w:sz w:val="24"/>
          <w:szCs w:val="24"/>
        </w:rPr>
      </w:pPr>
      <w:r>
        <w:rPr>
          <w:sz w:val="24"/>
          <w:szCs w:val="24"/>
        </w:rPr>
        <w:t xml:space="preserve">For a complete copy of this RFP, please contact Michelle Jones at </w:t>
      </w:r>
      <w:hyperlink r:id="rId7" w:history="1">
        <w:r w:rsidRPr="00A15639">
          <w:rPr>
            <w:rStyle w:val="Hyperlink"/>
            <w:sz w:val="24"/>
            <w:szCs w:val="24"/>
          </w:rPr>
          <w:t>Mjones@townofestancia.com</w:t>
        </w:r>
      </w:hyperlink>
      <w:r>
        <w:rPr>
          <w:sz w:val="24"/>
          <w:szCs w:val="24"/>
        </w:rPr>
        <w:t xml:space="preserve"> or call 505-384-2708.  Hard copies of this RFP can be obtained at Estancia Town Hall – 513 Williams St, Estancia. NM 87016.</w:t>
      </w:r>
    </w:p>
    <w:sectPr w:rsidR="009324AA" w:rsidSect="007646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larendon Condensed">
    <w:altName w:val="Bernard MT Condensed"/>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63372"/>
    <w:multiLevelType w:val="hybridMultilevel"/>
    <w:tmpl w:val="6BE0E2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864185"/>
    <w:multiLevelType w:val="hybridMultilevel"/>
    <w:tmpl w:val="883CC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5F5976"/>
    <w:multiLevelType w:val="hybridMultilevel"/>
    <w:tmpl w:val="EB3C205C"/>
    <w:lvl w:ilvl="0" w:tplc="5F082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FC4108"/>
    <w:multiLevelType w:val="hybridMultilevel"/>
    <w:tmpl w:val="523E85FA"/>
    <w:lvl w:ilvl="0" w:tplc="CA2C7EE4">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216351E"/>
    <w:multiLevelType w:val="hybridMultilevel"/>
    <w:tmpl w:val="909AF8FC"/>
    <w:lvl w:ilvl="0" w:tplc="A4FCDE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231489"/>
    <w:multiLevelType w:val="hybridMultilevel"/>
    <w:tmpl w:val="17D8169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 w15:restartNumberingAfterBreak="0">
    <w:nsid w:val="65780BCE"/>
    <w:multiLevelType w:val="hybridMultilevel"/>
    <w:tmpl w:val="76181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914835"/>
    <w:multiLevelType w:val="hybridMultilevel"/>
    <w:tmpl w:val="C7F0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FD3116"/>
    <w:multiLevelType w:val="hybridMultilevel"/>
    <w:tmpl w:val="63A63DF4"/>
    <w:lvl w:ilvl="0" w:tplc="8334F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2"/>
  </w:num>
  <w:num w:numId="5">
    <w:abstractNumId w:val="4"/>
  </w:num>
  <w:num w:numId="6">
    <w:abstractNumId w:val="8"/>
  </w:num>
  <w:num w:numId="7">
    <w:abstractNumId w:val="7"/>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219"/>
    <w:rsid w:val="00015911"/>
    <w:rsid w:val="000316FC"/>
    <w:rsid w:val="00075928"/>
    <w:rsid w:val="000B7727"/>
    <w:rsid w:val="000C40E4"/>
    <w:rsid w:val="000F33BA"/>
    <w:rsid w:val="00130FFC"/>
    <w:rsid w:val="00154D17"/>
    <w:rsid w:val="00182931"/>
    <w:rsid w:val="001A1090"/>
    <w:rsid w:val="001B5A66"/>
    <w:rsid w:val="00211E1F"/>
    <w:rsid w:val="00272572"/>
    <w:rsid w:val="00274AD3"/>
    <w:rsid w:val="00285E1E"/>
    <w:rsid w:val="00287BF7"/>
    <w:rsid w:val="002915A9"/>
    <w:rsid w:val="002B2870"/>
    <w:rsid w:val="00313FC7"/>
    <w:rsid w:val="00354EE2"/>
    <w:rsid w:val="003752D6"/>
    <w:rsid w:val="00385628"/>
    <w:rsid w:val="003A0844"/>
    <w:rsid w:val="003A76F0"/>
    <w:rsid w:val="003B11BF"/>
    <w:rsid w:val="003E7E39"/>
    <w:rsid w:val="00401F27"/>
    <w:rsid w:val="00412C06"/>
    <w:rsid w:val="00423C59"/>
    <w:rsid w:val="00425F8D"/>
    <w:rsid w:val="00437FEB"/>
    <w:rsid w:val="00451ED5"/>
    <w:rsid w:val="00460F21"/>
    <w:rsid w:val="00462CBA"/>
    <w:rsid w:val="0047387E"/>
    <w:rsid w:val="00474C88"/>
    <w:rsid w:val="004B5593"/>
    <w:rsid w:val="004C22FC"/>
    <w:rsid w:val="004C2423"/>
    <w:rsid w:val="004D6BB3"/>
    <w:rsid w:val="004E1AF1"/>
    <w:rsid w:val="004E66EB"/>
    <w:rsid w:val="00531D9E"/>
    <w:rsid w:val="005A5BF8"/>
    <w:rsid w:val="005C302B"/>
    <w:rsid w:val="005C521E"/>
    <w:rsid w:val="005E04BD"/>
    <w:rsid w:val="0063384F"/>
    <w:rsid w:val="00636F18"/>
    <w:rsid w:val="0066502B"/>
    <w:rsid w:val="006B31B8"/>
    <w:rsid w:val="006C0AD0"/>
    <w:rsid w:val="006C3428"/>
    <w:rsid w:val="007040EE"/>
    <w:rsid w:val="00726AF9"/>
    <w:rsid w:val="00760F62"/>
    <w:rsid w:val="007646D5"/>
    <w:rsid w:val="00786B2D"/>
    <w:rsid w:val="007C4B6C"/>
    <w:rsid w:val="007C4C2A"/>
    <w:rsid w:val="007D4858"/>
    <w:rsid w:val="007D4FF0"/>
    <w:rsid w:val="007D5006"/>
    <w:rsid w:val="00803692"/>
    <w:rsid w:val="00807145"/>
    <w:rsid w:val="00844F7C"/>
    <w:rsid w:val="008738C4"/>
    <w:rsid w:val="00880395"/>
    <w:rsid w:val="008821B3"/>
    <w:rsid w:val="0089748D"/>
    <w:rsid w:val="008A0BE8"/>
    <w:rsid w:val="008A0E31"/>
    <w:rsid w:val="008A77B9"/>
    <w:rsid w:val="008D075A"/>
    <w:rsid w:val="008F50FE"/>
    <w:rsid w:val="00917C55"/>
    <w:rsid w:val="009314E8"/>
    <w:rsid w:val="009324AA"/>
    <w:rsid w:val="0094135B"/>
    <w:rsid w:val="00952208"/>
    <w:rsid w:val="009564B3"/>
    <w:rsid w:val="009753E4"/>
    <w:rsid w:val="009B1913"/>
    <w:rsid w:val="009E2DCA"/>
    <w:rsid w:val="009E79CB"/>
    <w:rsid w:val="009F40EF"/>
    <w:rsid w:val="00A20414"/>
    <w:rsid w:val="00A36A45"/>
    <w:rsid w:val="00A5659F"/>
    <w:rsid w:val="00A60C3A"/>
    <w:rsid w:val="00A80100"/>
    <w:rsid w:val="00AC04E3"/>
    <w:rsid w:val="00AE5652"/>
    <w:rsid w:val="00B00087"/>
    <w:rsid w:val="00B07359"/>
    <w:rsid w:val="00B17381"/>
    <w:rsid w:val="00B17647"/>
    <w:rsid w:val="00B4491D"/>
    <w:rsid w:val="00B52DA5"/>
    <w:rsid w:val="00B6656F"/>
    <w:rsid w:val="00BB5246"/>
    <w:rsid w:val="00BB5F32"/>
    <w:rsid w:val="00BF3D90"/>
    <w:rsid w:val="00C01924"/>
    <w:rsid w:val="00C25DB0"/>
    <w:rsid w:val="00C34F38"/>
    <w:rsid w:val="00C654B9"/>
    <w:rsid w:val="00C66219"/>
    <w:rsid w:val="00C70BA9"/>
    <w:rsid w:val="00C809D3"/>
    <w:rsid w:val="00C8433F"/>
    <w:rsid w:val="00C91368"/>
    <w:rsid w:val="00CA40FA"/>
    <w:rsid w:val="00CC0322"/>
    <w:rsid w:val="00CC5D39"/>
    <w:rsid w:val="00CD7683"/>
    <w:rsid w:val="00D34489"/>
    <w:rsid w:val="00D43DB2"/>
    <w:rsid w:val="00D5298C"/>
    <w:rsid w:val="00D70F94"/>
    <w:rsid w:val="00D768C8"/>
    <w:rsid w:val="00D91C5C"/>
    <w:rsid w:val="00D928E8"/>
    <w:rsid w:val="00D9707A"/>
    <w:rsid w:val="00DB4D34"/>
    <w:rsid w:val="00E012D9"/>
    <w:rsid w:val="00E02B86"/>
    <w:rsid w:val="00E02C81"/>
    <w:rsid w:val="00E6675A"/>
    <w:rsid w:val="00EC507C"/>
    <w:rsid w:val="00EC5284"/>
    <w:rsid w:val="00ED6E6C"/>
    <w:rsid w:val="00EE5FCF"/>
    <w:rsid w:val="00F02291"/>
    <w:rsid w:val="00F16AD6"/>
    <w:rsid w:val="00F21E1A"/>
    <w:rsid w:val="00F24D46"/>
    <w:rsid w:val="00F63BF5"/>
    <w:rsid w:val="00F7447C"/>
    <w:rsid w:val="00FA1F8C"/>
    <w:rsid w:val="00FB16C7"/>
    <w:rsid w:val="00FC11BA"/>
    <w:rsid w:val="00FD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F4D3"/>
  <w15:docId w15:val="{622A9E2A-D24A-462A-93BB-D027A1B0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593"/>
  </w:style>
  <w:style w:type="paragraph" w:styleId="Heading1">
    <w:name w:val="heading 1"/>
    <w:basedOn w:val="Normal"/>
    <w:next w:val="Normal"/>
    <w:link w:val="Heading1Char"/>
    <w:uiPriority w:val="9"/>
    <w:qFormat/>
    <w:rsid w:val="008071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71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219"/>
    <w:rPr>
      <w:rFonts w:ascii="Tahoma" w:hAnsi="Tahoma" w:cs="Tahoma"/>
      <w:sz w:val="16"/>
      <w:szCs w:val="16"/>
    </w:rPr>
  </w:style>
  <w:style w:type="character" w:customStyle="1" w:styleId="BalloonTextChar">
    <w:name w:val="Balloon Text Char"/>
    <w:basedOn w:val="DefaultParagraphFont"/>
    <w:link w:val="BalloonText"/>
    <w:uiPriority w:val="99"/>
    <w:semiHidden/>
    <w:rsid w:val="00C66219"/>
    <w:rPr>
      <w:rFonts w:ascii="Tahoma" w:hAnsi="Tahoma" w:cs="Tahoma"/>
      <w:sz w:val="16"/>
      <w:szCs w:val="16"/>
    </w:rPr>
  </w:style>
  <w:style w:type="paragraph" w:styleId="NoSpacing">
    <w:name w:val="No Spacing"/>
    <w:uiPriority w:val="1"/>
    <w:qFormat/>
    <w:rsid w:val="00807145"/>
  </w:style>
  <w:style w:type="character" w:customStyle="1" w:styleId="Heading2Char">
    <w:name w:val="Heading 2 Char"/>
    <w:basedOn w:val="DefaultParagraphFont"/>
    <w:link w:val="Heading2"/>
    <w:uiPriority w:val="9"/>
    <w:rsid w:val="0080714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0714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D34489"/>
    <w:pPr>
      <w:tabs>
        <w:tab w:val="center" w:pos="4320"/>
        <w:tab w:val="right" w:pos="8640"/>
      </w:tabs>
      <w:jc w:val="left"/>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34489"/>
    <w:rPr>
      <w:rFonts w:ascii="Times New Roman" w:eastAsia="Times New Roman" w:hAnsi="Times New Roman" w:cs="Times New Roman"/>
      <w:sz w:val="20"/>
      <w:szCs w:val="20"/>
    </w:rPr>
  </w:style>
  <w:style w:type="paragraph" w:styleId="ListParagraph">
    <w:name w:val="List Paragraph"/>
    <w:basedOn w:val="Normal"/>
    <w:uiPriority w:val="34"/>
    <w:qFormat/>
    <w:rsid w:val="00015911"/>
    <w:pPr>
      <w:ind w:left="720"/>
      <w:contextualSpacing/>
    </w:pPr>
  </w:style>
  <w:style w:type="character" w:styleId="Hyperlink">
    <w:name w:val="Hyperlink"/>
    <w:basedOn w:val="DefaultParagraphFont"/>
    <w:uiPriority w:val="99"/>
    <w:unhideWhenUsed/>
    <w:rsid w:val="009324AA"/>
    <w:rPr>
      <w:color w:val="0000FF" w:themeColor="hyperlink"/>
      <w:u w:val="single"/>
    </w:rPr>
  </w:style>
  <w:style w:type="character" w:styleId="UnresolvedMention">
    <w:name w:val="Unresolved Mention"/>
    <w:basedOn w:val="DefaultParagraphFont"/>
    <w:uiPriority w:val="99"/>
    <w:semiHidden/>
    <w:unhideWhenUsed/>
    <w:rsid w:val="00932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873076">
      <w:bodyDiv w:val="1"/>
      <w:marLeft w:val="0"/>
      <w:marRight w:val="0"/>
      <w:marTop w:val="0"/>
      <w:marBottom w:val="0"/>
      <w:divBdr>
        <w:top w:val="none" w:sz="0" w:space="0" w:color="auto"/>
        <w:left w:val="none" w:sz="0" w:space="0" w:color="auto"/>
        <w:bottom w:val="none" w:sz="0" w:space="0" w:color="auto"/>
        <w:right w:val="none" w:sz="0" w:space="0" w:color="auto"/>
      </w:divBdr>
    </w:div>
    <w:div w:id="1244952656">
      <w:bodyDiv w:val="1"/>
      <w:marLeft w:val="0"/>
      <w:marRight w:val="0"/>
      <w:marTop w:val="0"/>
      <w:marBottom w:val="0"/>
      <w:divBdr>
        <w:top w:val="none" w:sz="0" w:space="0" w:color="auto"/>
        <w:left w:val="none" w:sz="0" w:space="0" w:color="auto"/>
        <w:bottom w:val="none" w:sz="0" w:space="0" w:color="auto"/>
        <w:right w:val="none" w:sz="0" w:space="0" w:color="auto"/>
      </w:divBdr>
    </w:div>
    <w:div w:id="1298562258">
      <w:bodyDiv w:val="1"/>
      <w:marLeft w:val="0"/>
      <w:marRight w:val="0"/>
      <w:marTop w:val="0"/>
      <w:marBottom w:val="0"/>
      <w:divBdr>
        <w:top w:val="none" w:sz="0" w:space="0" w:color="auto"/>
        <w:left w:val="none" w:sz="0" w:space="0" w:color="auto"/>
        <w:bottom w:val="none" w:sz="0" w:space="0" w:color="auto"/>
        <w:right w:val="none" w:sz="0" w:space="0" w:color="auto"/>
      </w:divBdr>
    </w:div>
    <w:div w:id="147425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jones@townofestanc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DA406-ED65-4A8C-B52E-3E4FC314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Carter</dc:creator>
  <cp:lastModifiedBy>Michelle Jones</cp:lastModifiedBy>
  <cp:revision>3</cp:revision>
  <cp:lastPrinted>2019-03-20T16:03:00Z</cp:lastPrinted>
  <dcterms:created xsi:type="dcterms:W3CDTF">2021-03-23T22:21:00Z</dcterms:created>
  <dcterms:modified xsi:type="dcterms:W3CDTF">2021-03-23T22:39:00Z</dcterms:modified>
</cp:coreProperties>
</file>