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EB" w:rsidRDefault="004E66EB" w:rsidP="00B17381">
      <w:pPr>
        <w:ind w:left="720" w:hanging="720"/>
      </w:pPr>
      <w:bookmarkStart w:id="0" w:name="_GoBack"/>
      <w:bookmarkEnd w:id="0"/>
    </w:p>
    <w:p w:rsidR="004E66EB" w:rsidRDefault="00462CBA" w:rsidP="00B1738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1276350" cy="185737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FB16C7" w:rsidRPr="009E79CB" w:rsidRDefault="00F63BF5" w:rsidP="00FB16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Nathan Dial</w:t>
                            </w:r>
                          </w:p>
                          <w:p w:rsidR="00786B2D" w:rsidRPr="00786B2D" w:rsidRDefault="00786B2D" w:rsidP="00786B2D"/>
                          <w:p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</w:t>
                            </w:r>
                            <w:r w:rsidR="00BF3D90"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r </w:t>
                            </w: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Pro Tem</w:t>
                            </w:r>
                          </w:p>
                          <w:p w:rsidR="00807145" w:rsidRPr="007D5006" w:rsidRDefault="00F63B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Noah Sedillo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5.25pt;width:10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" strokecolor="white [3212]">
                <v:textbox>
                  <w:txbxContent>
                    <w:p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FB16C7" w:rsidRPr="009E79CB" w:rsidRDefault="00F63BF5" w:rsidP="00FB16C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Nathan Dial</w:t>
                      </w:r>
                    </w:p>
                    <w:p w:rsidR="00786B2D" w:rsidRPr="00786B2D" w:rsidRDefault="00786B2D" w:rsidP="00786B2D"/>
                    <w:p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</w:t>
                      </w:r>
                      <w:r w:rsidR="00BF3D90"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 xml:space="preserve">r </w:t>
                      </w: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Pro Tem</w:t>
                      </w:r>
                    </w:p>
                    <w:p w:rsidR="00807145" w:rsidRPr="007D5006" w:rsidRDefault="00F63BF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Noah Sedillo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</wp:posOffset>
                </wp:positionV>
                <wp:extent cx="1114425" cy="15240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928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Trustees</w:t>
                            </w:r>
                          </w:p>
                          <w:p w:rsidR="00D9707A" w:rsidRPr="00D43DB2" w:rsidRDefault="00F63BF5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Morrow Hall </w:t>
                            </w:r>
                          </w:p>
                          <w:p w:rsidR="00A60C3A" w:rsidRDefault="007D500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Stella Chavez</w:t>
                            </w:r>
                          </w:p>
                          <w:p w:rsidR="00F7447C" w:rsidRPr="007D5006" w:rsidRDefault="007040EE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Albert Lovato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6in;margin-top:19.5pt;width:87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" strokecolor="white [3212]">
                <v:textbox>
                  <w:txbxContent>
                    <w:p w:rsidR="00075928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Trustees</w:t>
                      </w:r>
                    </w:p>
                    <w:p w:rsidR="00D9707A" w:rsidRPr="00D43DB2" w:rsidRDefault="00F63BF5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Morrow Hall </w:t>
                      </w:r>
                    </w:p>
                    <w:p w:rsidR="00A60C3A" w:rsidRDefault="007D500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Stella Chavez</w:t>
                      </w:r>
                    </w:p>
                    <w:p w:rsidR="00F7447C" w:rsidRPr="007D5006" w:rsidRDefault="007040EE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Albert Lovato </w:t>
                      </w:r>
                    </w:p>
                  </w:txbxContent>
                </v:textbox>
              </v:shape>
            </w:pict>
          </mc:Fallback>
        </mc:AlternateContent>
      </w:r>
      <w:r w:rsidR="003A76F0">
        <w:rPr>
          <w:noProof/>
        </w:rPr>
        <w:drawing>
          <wp:inline distT="0" distB="0" distL="0" distR="0">
            <wp:extent cx="3476625" cy="1857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95" cy="18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EB" w:rsidRPr="004E66EB" w:rsidRDefault="004E66EB" w:rsidP="004E66EB"/>
    <w:p w:rsidR="004E66EB" w:rsidRPr="004E66EB" w:rsidRDefault="004E66EB" w:rsidP="004E66EB"/>
    <w:p w:rsidR="004E66EB" w:rsidRDefault="004E66EB" w:rsidP="004E66EB">
      <w:pPr>
        <w:tabs>
          <w:tab w:val="left" w:pos="192"/>
          <w:tab w:val="center" w:pos="5400"/>
        </w:tabs>
        <w:jc w:val="left"/>
      </w:pPr>
    </w:p>
    <w:p w:rsidR="004E66EB" w:rsidRDefault="004E66EB" w:rsidP="004E66EB">
      <w:pPr>
        <w:tabs>
          <w:tab w:val="left" w:pos="192"/>
          <w:tab w:val="center" w:pos="5400"/>
        </w:tabs>
        <w:jc w:val="left"/>
      </w:pPr>
    </w:p>
    <w:p w:rsidR="00C22B78" w:rsidRDefault="00C22B78" w:rsidP="00C22B78">
      <w:pPr>
        <w:tabs>
          <w:tab w:val="left" w:pos="192"/>
          <w:tab w:val="center" w:pos="5400"/>
        </w:tabs>
        <w:rPr>
          <w:b/>
          <w:sz w:val="144"/>
          <w:szCs w:val="144"/>
        </w:rPr>
      </w:pPr>
      <w:r w:rsidRPr="00C22B78">
        <w:rPr>
          <w:b/>
          <w:sz w:val="144"/>
          <w:szCs w:val="144"/>
        </w:rPr>
        <w:t>PUBLIC NOTICE</w:t>
      </w:r>
    </w:p>
    <w:p w:rsidR="00C22B78" w:rsidRDefault="00C22B78" w:rsidP="00C22B78">
      <w:pPr>
        <w:tabs>
          <w:tab w:val="left" w:pos="192"/>
          <w:tab w:val="center" w:pos="5400"/>
        </w:tabs>
        <w:rPr>
          <w:b/>
          <w:sz w:val="28"/>
          <w:szCs w:val="28"/>
        </w:rPr>
      </w:pPr>
    </w:p>
    <w:p w:rsidR="00C22B78" w:rsidRDefault="00C22B78" w:rsidP="00C22B78">
      <w:pPr>
        <w:tabs>
          <w:tab w:val="left" w:pos="192"/>
          <w:tab w:val="center" w:pos="540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BEGINNING WITH YOUR </w:t>
      </w:r>
      <w:r>
        <w:rPr>
          <w:b/>
          <w:sz w:val="32"/>
          <w:szCs w:val="32"/>
        </w:rPr>
        <w:t>OCTOBER 1, 2019 WATER, SEWER</w:t>
      </w:r>
      <w:r w:rsidRPr="00C22B78">
        <w:rPr>
          <w:b/>
          <w:sz w:val="32"/>
          <w:szCs w:val="32"/>
        </w:rPr>
        <w:t xml:space="preserve"> &amp; TRASH BILL</w:t>
      </w:r>
      <w:r>
        <w:rPr>
          <w:b/>
          <w:sz w:val="28"/>
          <w:szCs w:val="28"/>
        </w:rPr>
        <w:t xml:space="preserve">- </w:t>
      </w:r>
    </w:p>
    <w:p w:rsidR="00C22B78" w:rsidRDefault="00C22B78" w:rsidP="00C22B78">
      <w:pPr>
        <w:tabs>
          <w:tab w:val="left" w:pos="192"/>
          <w:tab w:val="center" w:pos="5400"/>
        </w:tabs>
        <w:jc w:val="left"/>
        <w:rPr>
          <w:b/>
          <w:sz w:val="28"/>
          <w:szCs w:val="28"/>
        </w:rPr>
      </w:pPr>
    </w:p>
    <w:p w:rsidR="00C22B78" w:rsidRDefault="00C22B78" w:rsidP="00C22B78">
      <w:pPr>
        <w:tabs>
          <w:tab w:val="left" w:pos="192"/>
          <w:tab w:val="center" w:pos="540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BILLS SHALL BE </w:t>
      </w:r>
      <w:r w:rsidRPr="00C22B78">
        <w:rPr>
          <w:b/>
          <w:sz w:val="32"/>
          <w:szCs w:val="32"/>
        </w:rPr>
        <w:t xml:space="preserve">DUE AND PAYABLE ON OR BEFORE THE </w:t>
      </w:r>
      <w:r w:rsidRPr="00A01B7E">
        <w:rPr>
          <w:b/>
          <w:color w:val="C00000"/>
          <w:sz w:val="32"/>
          <w:szCs w:val="32"/>
        </w:rPr>
        <w:t>15</w:t>
      </w:r>
      <w:r w:rsidRPr="00A01B7E">
        <w:rPr>
          <w:b/>
          <w:color w:val="C00000"/>
          <w:sz w:val="32"/>
          <w:szCs w:val="32"/>
          <w:vertAlign w:val="superscript"/>
        </w:rPr>
        <w:t>TH</w:t>
      </w:r>
      <w:r w:rsidRPr="00A01B7E">
        <w:rPr>
          <w:b/>
          <w:color w:val="C00000"/>
          <w:sz w:val="32"/>
          <w:szCs w:val="32"/>
        </w:rPr>
        <w:t xml:space="preserve"> DAY OF THE MONTH</w:t>
      </w:r>
      <w:r>
        <w:rPr>
          <w:b/>
          <w:sz w:val="28"/>
          <w:szCs w:val="28"/>
        </w:rPr>
        <w:t>.</w:t>
      </w:r>
    </w:p>
    <w:p w:rsidR="00C22B78" w:rsidRDefault="00C22B78" w:rsidP="00C22B78">
      <w:pPr>
        <w:tabs>
          <w:tab w:val="left" w:pos="192"/>
          <w:tab w:val="center" w:pos="5400"/>
        </w:tabs>
        <w:jc w:val="left"/>
        <w:rPr>
          <w:b/>
          <w:sz w:val="28"/>
          <w:szCs w:val="28"/>
        </w:rPr>
      </w:pPr>
    </w:p>
    <w:p w:rsidR="00C22B78" w:rsidRDefault="00C22B78" w:rsidP="00C22B78">
      <w:pPr>
        <w:tabs>
          <w:tab w:val="left" w:pos="192"/>
          <w:tab w:val="center" w:pos="5400"/>
        </w:tabs>
        <w:jc w:val="left"/>
        <w:rPr>
          <w:b/>
          <w:sz w:val="32"/>
          <w:szCs w:val="32"/>
        </w:rPr>
      </w:pPr>
      <w:r>
        <w:rPr>
          <w:b/>
          <w:sz w:val="28"/>
          <w:szCs w:val="28"/>
        </w:rPr>
        <w:t>IF PAYMENT IS NOT RECEIVED BY 5:30PM ON THE 15</w:t>
      </w:r>
      <w:r w:rsidRPr="00C22B7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DAY OF THE MONTH, </w:t>
      </w:r>
      <w:r w:rsidRPr="00A01B7E">
        <w:rPr>
          <w:b/>
          <w:color w:val="C00000"/>
          <w:sz w:val="32"/>
          <w:szCs w:val="32"/>
        </w:rPr>
        <w:t xml:space="preserve">A LATE PENALTY OF 1.5% OF THE TOTAL DUE SHALL BE ADDED TO THE BILL. </w:t>
      </w:r>
    </w:p>
    <w:p w:rsidR="00C22B78" w:rsidRDefault="00C22B78" w:rsidP="00C22B78">
      <w:pPr>
        <w:tabs>
          <w:tab w:val="left" w:pos="192"/>
          <w:tab w:val="center" w:pos="5400"/>
        </w:tabs>
        <w:jc w:val="left"/>
        <w:rPr>
          <w:b/>
          <w:sz w:val="32"/>
          <w:szCs w:val="32"/>
        </w:rPr>
      </w:pPr>
    </w:p>
    <w:p w:rsidR="00A01B7E" w:rsidRDefault="00C22B78" w:rsidP="00C22B78">
      <w:pPr>
        <w:tabs>
          <w:tab w:val="left" w:pos="192"/>
          <w:tab w:val="center" w:pos="5400"/>
        </w:tabs>
        <w:jc w:val="left"/>
        <w:rPr>
          <w:b/>
          <w:sz w:val="32"/>
          <w:szCs w:val="32"/>
        </w:rPr>
      </w:pPr>
      <w:r w:rsidRPr="00C22B78">
        <w:rPr>
          <w:b/>
          <w:sz w:val="32"/>
          <w:szCs w:val="32"/>
        </w:rPr>
        <w:t xml:space="preserve">THE TOWN MAY, </w:t>
      </w:r>
      <w:r w:rsidRPr="00C22B78">
        <w:rPr>
          <w:b/>
          <w:sz w:val="32"/>
          <w:szCs w:val="32"/>
          <w:u w:val="single"/>
        </w:rPr>
        <w:t>WITHOUT NOTICE</w:t>
      </w:r>
      <w:r w:rsidRPr="00C22B78">
        <w:rPr>
          <w:b/>
          <w:sz w:val="32"/>
          <w:szCs w:val="32"/>
        </w:rPr>
        <w:t xml:space="preserve">, </w:t>
      </w:r>
      <w:r w:rsidRPr="00A01B7E">
        <w:rPr>
          <w:b/>
          <w:color w:val="C00000"/>
          <w:sz w:val="32"/>
          <w:szCs w:val="32"/>
        </w:rPr>
        <w:t>DISCONTINUE UTILITY SERVICES TO ANY PREMISES FOR WHICH CHARGES ARE DELIQUENT AFTER THE 24</w:t>
      </w:r>
      <w:r w:rsidRPr="00A01B7E">
        <w:rPr>
          <w:b/>
          <w:color w:val="C00000"/>
          <w:sz w:val="32"/>
          <w:szCs w:val="32"/>
          <w:vertAlign w:val="superscript"/>
        </w:rPr>
        <w:t>TH</w:t>
      </w:r>
      <w:r w:rsidRPr="00A01B7E">
        <w:rPr>
          <w:b/>
          <w:color w:val="C00000"/>
          <w:sz w:val="32"/>
          <w:szCs w:val="32"/>
        </w:rPr>
        <w:t xml:space="preserve"> DAY OF THE MONTH BY 5:30PM, INCLUDING THE SHUTTING OFF OF WATER SERVICE FROM THE TOWN WATER SYSTEM.</w:t>
      </w:r>
      <w:r w:rsidRPr="00C22B78">
        <w:rPr>
          <w:b/>
          <w:sz w:val="32"/>
          <w:szCs w:val="32"/>
        </w:rPr>
        <w:t xml:space="preserve"> </w:t>
      </w:r>
    </w:p>
    <w:p w:rsidR="00A01B7E" w:rsidRDefault="00A01B7E" w:rsidP="00C22B78">
      <w:pPr>
        <w:tabs>
          <w:tab w:val="left" w:pos="192"/>
          <w:tab w:val="center" w:pos="5400"/>
        </w:tabs>
        <w:jc w:val="left"/>
        <w:rPr>
          <w:b/>
          <w:sz w:val="32"/>
          <w:szCs w:val="32"/>
        </w:rPr>
      </w:pPr>
    </w:p>
    <w:p w:rsidR="00C22B78" w:rsidRPr="00C22B78" w:rsidRDefault="00C22B78" w:rsidP="00C22B78">
      <w:pPr>
        <w:tabs>
          <w:tab w:val="left" w:pos="192"/>
          <w:tab w:val="center" w:pos="5400"/>
        </w:tabs>
        <w:jc w:val="left"/>
        <w:rPr>
          <w:b/>
          <w:sz w:val="32"/>
          <w:szCs w:val="32"/>
        </w:rPr>
      </w:pPr>
      <w:r w:rsidRPr="00C22B78">
        <w:rPr>
          <w:b/>
          <w:sz w:val="32"/>
          <w:szCs w:val="32"/>
        </w:rPr>
        <w:t>SERVICE SHALL NOT BE RESUMED</w:t>
      </w:r>
      <w:r w:rsidR="00A01B7E">
        <w:rPr>
          <w:b/>
          <w:sz w:val="32"/>
          <w:szCs w:val="32"/>
        </w:rPr>
        <w:t>,</w:t>
      </w:r>
      <w:r w:rsidRPr="00C22B78">
        <w:rPr>
          <w:b/>
          <w:sz w:val="32"/>
          <w:szCs w:val="32"/>
        </w:rPr>
        <w:t xml:space="preserve"> NOR WATER SUPPLY TURNED ON AGAIN UNTIL </w:t>
      </w:r>
      <w:r w:rsidRPr="00A01B7E">
        <w:rPr>
          <w:b/>
          <w:color w:val="C00000"/>
          <w:sz w:val="32"/>
          <w:szCs w:val="32"/>
        </w:rPr>
        <w:t xml:space="preserve">ALL DELIQUENT </w:t>
      </w:r>
      <w:r w:rsidRPr="00A01B7E">
        <w:rPr>
          <w:b/>
          <w:color w:val="C00000"/>
          <w:sz w:val="32"/>
          <w:szCs w:val="32"/>
        </w:rPr>
        <w:lastRenderedPageBreak/>
        <w:t>CHARGES HAVE BEEN PAID IN FULL, INCLUDING INTEREST, PLUS A CHARGE OF TEN DOLLARS FOR TURNING ON THE WATER SUPPLY</w:t>
      </w:r>
      <w:r w:rsidRPr="00C22B78">
        <w:rPr>
          <w:b/>
          <w:sz w:val="32"/>
          <w:szCs w:val="32"/>
        </w:rPr>
        <w:t xml:space="preserve">. </w:t>
      </w:r>
    </w:p>
    <w:p w:rsidR="00C22B78" w:rsidRPr="00C22B78" w:rsidRDefault="00C22B78" w:rsidP="00C22B78">
      <w:pPr>
        <w:tabs>
          <w:tab w:val="left" w:pos="192"/>
          <w:tab w:val="center" w:pos="5400"/>
        </w:tabs>
        <w:jc w:val="left"/>
        <w:rPr>
          <w:b/>
          <w:sz w:val="32"/>
          <w:szCs w:val="32"/>
        </w:rPr>
      </w:pPr>
    </w:p>
    <w:p w:rsidR="00C22B78" w:rsidRDefault="00C22B78" w:rsidP="00C22B78">
      <w:pPr>
        <w:tabs>
          <w:tab w:val="left" w:pos="192"/>
          <w:tab w:val="center" w:pos="5400"/>
        </w:tabs>
        <w:jc w:val="left"/>
        <w:rPr>
          <w:b/>
          <w:sz w:val="28"/>
          <w:szCs w:val="28"/>
        </w:rPr>
      </w:pPr>
    </w:p>
    <w:p w:rsidR="00A01B7E" w:rsidRDefault="00A01B7E" w:rsidP="00C22B78">
      <w:pPr>
        <w:tabs>
          <w:tab w:val="left" w:pos="192"/>
          <w:tab w:val="center" w:pos="5400"/>
        </w:tabs>
        <w:jc w:val="left"/>
        <w:rPr>
          <w:b/>
          <w:sz w:val="28"/>
          <w:szCs w:val="28"/>
        </w:rPr>
      </w:pPr>
    </w:p>
    <w:p w:rsidR="00A01B7E" w:rsidRDefault="00A01B7E" w:rsidP="00C22B78">
      <w:pPr>
        <w:tabs>
          <w:tab w:val="left" w:pos="192"/>
          <w:tab w:val="center" w:pos="540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Town of Estancia Ordinance, Chapter IX, 9-1-5 – 9-1-7. </w:t>
      </w:r>
    </w:p>
    <w:p w:rsidR="00D12052" w:rsidRDefault="00D12052" w:rsidP="00C22B78">
      <w:pPr>
        <w:tabs>
          <w:tab w:val="left" w:pos="192"/>
          <w:tab w:val="center" w:pos="5400"/>
        </w:tabs>
        <w:jc w:val="left"/>
        <w:rPr>
          <w:b/>
          <w:sz w:val="28"/>
          <w:szCs w:val="28"/>
        </w:rPr>
      </w:pPr>
    </w:p>
    <w:p w:rsidR="00D12052" w:rsidRPr="00C22B78" w:rsidRDefault="00D12052" w:rsidP="00C22B78">
      <w:pPr>
        <w:tabs>
          <w:tab w:val="left" w:pos="192"/>
          <w:tab w:val="center" w:pos="540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Reminder- It is against the law to tamper with your water meter- Don’t Risk It! </w:t>
      </w:r>
    </w:p>
    <w:sectPr w:rsidR="00D12052" w:rsidRPr="00C22B78" w:rsidSect="0076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3372"/>
    <w:multiLevelType w:val="hybridMultilevel"/>
    <w:tmpl w:val="6BE0E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64185"/>
    <w:multiLevelType w:val="hybridMultilevel"/>
    <w:tmpl w:val="883CC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F5976"/>
    <w:multiLevelType w:val="hybridMultilevel"/>
    <w:tmpl w:val="EB3C205C"/>
    <w:lvl w:ilvl="0" w:tplc="5F08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6351E"/>
    <w:multiLevelType w:val="hybridMultilevel"/>
    <w:tmpl w:val="909AF8FC"/>
    <w:lvl w:ilvl="0" w:tplc="A4FCDE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231489"/>
    <w:multiLevelType w:val="hybridMultilevel"/>
    <w:tmpl w:val="17D816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5780BCE"/>
    <w:multiLevelType w:val="hybridMultilevel"/>
    <w:tmpl w:val="7618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14835"/>
    <w:multiLevelType w:val="hybridMultilevel"/>
    <w:tmpl w:val="C7F0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D3116"/>
    <w:multiLevelType w:val="hybridMultilevel"/>
    <w:tmpl w:val="63A63DF4"/>
    <w:lvl w:ilvl="0" w:tplc="8334F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19"/>
    <w:rsid w:val="00015911"/>
    <w:rsid w:val="000316FC"/>
    <w:rsid w:val="00075928"/>
    <w:rsid w:val="000B7727"/>
    <w:rsid w:val="000C40E4"/>
    <w:rsid w:val="000F33BA"/>
    <w:rsid w:val="00130FFC"/>
    <w:rsid w:val="00131F1B"/>
    <w:rsid w:val="00154D17"/>
    <w:rsid w:val="00182931"/>
    <w:rsid w:val="001A1090"/>
    <w:rsid w:val="001B5A66"/>
    <w:rsid w:val="00211E1F"/>
    <w:rsid w:val="00272572"/>
    <w:rsid w:val="00285E1E"/>
    <w:rsid w:val="00287BF7"/>
    <w:rsid w:val="002915A9"/>
    <w:rsid w:val="002B2870"/>
    <w:rsid w:val="00313FC7"/>
    <w:rsid w:val="00354EE2"/>
    <w:rsid w:val="00385628"/>
    <w:rsid w:val="003A0844"/>
    <w:rsid w:val="003A76F0"/>
    <w:rsid w:val="003B11BF"/>
    <w:rsid w:val="003E7E39"/>
    <w:rsid w:val="00401F27"/>
    <w:rsid w:val="00412C06"/>
    <w:rsid w:val="00423C59"/>
    <w:rsid w:val="00425F8D"/>
    <w:rsid w:val="00437FEB"/>
    <w:rsid w:val="00451ED5"/>
    <w:rsid w:val="00460F21"/>
    <w:rsid w:val="00462CBA"/>
    <w:rsid w:val="0047387E"/>
    <w:rsid w:val="00474C88"/>
    <w:rsid w:val="004B5593"/>
    <w:rsid w:val="004C22FC"/>
    <w:rsid w:val="004C2423"/>
    <w:rsid w:val="004D6BB3"/>
    <w:rsid w:val="004E66EB"/>
    <w:rsid w:val="00531D9E"/>
    <w:rsid w:val="00540A37"/>
    <w:rsid w:val="005A5BF8"/>
    <w:rsid w:val="005C302B"/>
    <w:rsid w:val="005C521E"/>
    <w:rsid w:val="005E04BD"/>
    <w:rsid w:val="0063384F"/>
    <w:rsid w:val="00636F18"/>
    <w:rsid w:val="0066502B"/>
    <w:rsid w:val="006B31B8"/>
    <w:rsid w:val="006C0AD0"/>
    <w:rsid w:val="006C3428"/>
    <w:rsid w:val="007040EE"/>
    <w:rsid w:val="00726AF9"/>
    <w:rsid w:val="00760F62"/>
    <w:rsid w:val="007646D5"/>
    <w:rsid w:val="00786B2D"/>
    <w:rsid w:val="007C4C2A"/>
    <w:rsid w:val="007D4858"/>
    <w:rsid w:val="007D4FF0"/>
    <w:rsid w:val="007D5006"/>
    <w:rsid w:val="00803692"/>
    <w:rsid w:val="00807145"/>
    <w:rsid w:val="00844F7C"/>
    <w:rsid w:val="008738C4"/>
    <w:rsid w:val="00880395"/>
    <w:rsid w:val="008A0BE8"/>
    <w:rsid w:val="008A0E31"/>
    <w:rsid w:val="008A77B9"/>
    <w:rsid w:val="008D075A"/>
    <w:rsid w:val="008F50FE"/>
    <w:rsid w:val="00917C55"/>
    <w:rsid w:val="009314E8"/>
    <w:rsid w:val="00952208"/>
    <w:rsid w:val="009564B3"/>
    <w:rsid w:val="009B1913"/>
    <w:rsid w:val="009E2DCA"/>
    <w:rsid w:val="009E79CB"/>
    <w:rsid w:val="009F40EF"/>
    <w:rsid w:val="00A01B7E"/>
    <w:rsid w:val="00A20414"/>
    <w:rsid w:val="00A36A45"/>
    <w:rsid w:val="00A5659F"/>
    <w:rsid w:val="00A60C3A"/>
    <w:rsid w:val="00A80100"/>
    <w:rsid w:val="00AC04E3"/>
    <w:rsid w:val="00AE5652"/>
    <w:rsid w:val="00B00087"/>
    <w:rsid w:val="00B07359"/>
    <w:rsid w:val="00B17381"/>
    <w:rsid w:val="00B17647"/>
    <w:rsid w:val="00B4491D"/>
    <w:rsid w:val="00B52DA5"/>
    <w:rsid w:val="00B6656F"/>
    <w:rsid w:val="00BB5246"/>
    <w:rsid w:val="00BB5F32"/>
    <w:rsid w:val="00BF3D90"/>
    <w:rsid w:val="00C01924"/>
    <w:rsid w:val="00C22B78"/>
    <w:rsid w:val="00C25DB0"/>
    <w:rsid w:val="00C34F38"/>
    <w:rsid w:val="00C654B9"/>
    <w:rsid w:val="00C66219"/>
    <w:rsid w:val="00C70BA9"/>
    <w:rsid w:val="00C8433F"/>
    <w:rsid w:val="00C91368"/>
    <w:rsid w:val="00CA40FA"/>
    <w:rsid w:val="00CC0322"/>
    <w:rsid w:val="00CC5D39"/>
    <w:rsid w:val="00CD7683"/>
    <w:rsid w:val="00D12052"/>
    <w:rsid w:val="00D34489"/>
    <w:rsid w:val="00D43DB2"/>
    <w:rsid w:val="00D5298C"/>
    <w:rsid w:val="00D70F94"/>
    <w:rsid w:val="00D91C5C"/>
    <w:rsid w:val="00D928E8"/>
    <w:rsid w:val="00D9707A"/>
    <w:rsid w:val="00DB4D34"/>
    <w:rsid w:val="00E012D9"/>
    <w:rsid w:val="00E02B86"/>
    <w:rsid w:val="00E6675A"/>
    <w:rsid w:val="00EC507C"/>
    <w:rsid w:val="00EC5284"/>
    <w:rsid w:val="00ED6E6C"/>
    <w:rsid w:val="00F02291"/>
    <w:rsid w:val="00F21E1A"/>
    <w:rsid w:val="00F24D46"/>
    <w:rsid w:val="00F63BF5"/>
    <w:rsid w:val="00F7447C"/>
    <w:rsid w:val="00FA1F8C"/>
    <w:rsid w:val="00FB16C7"/>
    <w:rsid w:val="00FC11BA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A9E2A-D24A-462A-93BB-D027A1B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93"/>
  </w:style>
  <w:style w:type="paragraph" w:styleId="Heading1">
    <w:name w:val="heading 1"/>
    <w:basedOn w:val="Normal"/>
    <w:next w:val="Normal"/>
    <w:link w:val="Heading1Char"/>
    <w:uiPriority w:val="9"/>
    <w:qFormat/>
    <w:rsid w:val="00807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145"/>
  </w:style>
  <w:style w:type="character" w:customStyle="1" w:styleId="Heading2Char">
    <w:name w:val="Heading 2 Char"/>
    <w:basedOn w:val="DefaultParagraphFont"/>
    <w:link w:val="Heading2"/>
    <w:uiPriority w:val="9"/>
    <w:rsid w:val="0080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7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D34489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448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115F-7D81-4AEA-A5FA-ED56F4E3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Carter</dc:creator>
  <cp:lastModifiedBy>Angela Creamer</cp:lastModifiedBy>
  <cp:revision>2</cp:revision>
  <cp:lastPrinted>2019-03-20T16:03:00Z</cp:lastPrinted>
  <dcterms:created xsi:type="dcterms:W3CDTF">2019-07-15T15:30:00Z</dcterms:created>
  <dcterms:modified xsi:type="dcterms:W3CDTF">2019-07-15T15:30:00Z</dcterms:modified>
</cp:coreProperties>
</file>