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41F" w:rsidRPr="000C70B5" w:rsidRDefault="0043141F" w:rsidP="0043141F">
      <w:pPr>
        <w:pStyle w:val="NoSpacing"/>
        <w:rPr>
          <w:rFonts w:ascii="Tahoma" w:hAnsi="Tahoma" w:cs="MV Boli"/>
          <w:b/>
          <w:color w:val="000000"/>
          <w:sz w:val="20"/>
          <w:szCs w:val="20"/>
        </w:rPr>
      </w:pPr>
      <w:r w:rsidRPr="00BA2D5E">
        <w:rPr>
          <w:rFonts w:ascii="Tahoma" w:hAnsi="Tahoma" w:cs="MV Boli"/>
          <w:b/>
          <w:color w:val="000000"/>
          <w:sz w:val="20"/>
          <w:szCs w:val="20"/>
        </w:rPr>
        <w:t>Next summer something new and wonderful is coming</w:t>
      </w:r>
      <w:r w:rsidR="000C70B5">
        <w:rPr>
          <w:rFonts w:ascii="Tahoma" w:hAnsi="Tahoma" w:cs="MV Boli"/>
          <w:b/>
          <w:color w:val="000000"/>
          <w:sz w:val="20"/>
          <w:szCs w:val="20"/>
        </w:rPr>
        <w:t xml:space="preserve"> </w:t>
      </w:r>
      <w:r w:rsidRPr="00BA2D5E">
        <w:rPr>
          <w:rFonts w:ascii="Tahoma" w:hAnsi="Tahoma" w:cs="MV Boli"/>
          <w:b/>
          <w:color w:val="000000"/>
          <w:sz w:val="20"/>
          <w:szCs w:val="20"/>
        </w:rPr>
        <w:t>to Estancia’s Main Street!</w:t>
      </w:r>
    </w:p>
    <w:p w:rsidR="0043141F" w:rsidRDefault="0043141F" w:rsidP="0043141F">
      <w:pPr>
        <w:pStyle w:val="NoSpacing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8"/>
          <w:szCs w:val="28"/>
        </w:rPr>
        <w:t> </w:t>
      </w: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  <w:r w:rsidRPr="000C70B5">
        <w:rPr>
          <w:rFonts w:ascii="Tahoma" w:hAnsi="Tahoma" w:cs="Tahoma"/>
          <w:color w:val="000000"/>
        </w:rPr>
        <w:t>Our community is building a new “downtown” park. The Town has been working</w:t>
      </w: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  <w:r w:rsidRPr="000C70B5">
        <w:rPr>
          <w:rFonts w:ascii="Tahoma" w:hAnsi="Tahoma" w:cs="Tahoma"/>
          <w:color w:val="000000"/>
        </w:rPr>
        <w:t>with the UNM School of Landscape Architecture to design a small public park to</w:t>
      </w: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  <w:r w:rsidRPr="000C70B5">
        <w:rPr>
          <w:rFonts w:ascii="Tahoma" w:hAnsi="Tahoma" w:cs="Tahoma"/>
          <w:color w:val="000000"/>
        </w:rPr>
        <w:t>be constructed on the site of the old Estancia Valley Citizen building.</w:t>
      </w: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  <w:r w:rsidRPr="000C70B5">
        <w:rPr>
          <w:rFonts w:ascii="Tahoma" w:hAnsi="Tahoma" w:cs="Tahoma"/>
          <w:color w:val="000000"/>
        </w:rPr>
        <w:t>Construction will be done by the Youth Conservation Corps (YCC) using materials,</w:t>
      </w: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  <w:r w:rsidRPr="000C70B5">
        <w:rPr>
          <w:rFonts w:ascii="Tahoma" w:hAnsi="Tahoma" w:cs="Tahoma"/>
          <w:color w:val="000000"/>
        </w:rPr>
        <w:t>particularly the original bricks, salvaged from the old building.  A grant from</w:t>
      </w: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  <w:r w:rsidRPr="000C70B5">
        <w:rPr>
          <w:rFonts w:ascii="Tahoma" w:hAnsi="Tahoma" w:cs="Tahoma"/>
          <w:color w:val="000000"/>
        </w:rPr>
        <w:t>the YCC program will support the hiring of local youth for this special community project.</w:t>
      </w: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  <w:r w:rsidRPr="000C70B5">
        <w:rPr>
          <w:rFonts w:ascii="Tahoma" w:hAnsi="Tahoma" w:cs="Tahoma"/>
          <w:color w:val="000000"/>
        </w:rPr>
        <w:t>The plans and drawings below illustrate what will be built this coming summer.</w:t>
      </w: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  <w:r w:rsidRPr="000C70B5">
        <w:rPr>
          <w:rFonts w:ascii="Tahoma" w:hAnsi="Tahoma" w:cs="Tahoma"/>
          <w:color w:val="000000"/>
        </w:rPr>
        <w:t>In addition to offering a calm resting place for strollers, the new park will</w:t>
      </w: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  <w:r w:rsidRPr="000C70B5">
        <w:rPr>
          <w:rFonts w:ascii="Tahoma" w:hAnsi="Tahoma" w:cs="Tahoma"/>
          <w:color w:val="000000"/>
        </w:rPr>
        <w:t>provide a place to hold small civic events, farmers’ markets, and other activities.</w:t>
      </w:r>
    </w:p>
    <w:p w:rsidR="0043141F" w:rsidRPr="000C70B5" w:rsidRDefault="0043141F" w:rsidP="000C70B5">
      <w:pPr>
        <w:pStyle w:val="NoSpacing"/>
        <w:rPr>
          <w:rFonts w:ascii="Tahoma" w:hAnsi="Tahoma" w:cs="Tahoma"/>
          <w:color w:val="000000"/>
        </w:rPr>
      </w:pPr>
    </w:p>
    <w:p w:rsidR="000C70B5" w:rsidRDefault="0043141F" w:rsidP="000C70B5">
      <w:pPr>
        <w:pStyle w:val="NoSpacing"/>
        <w:rPr>
          <w:rFonts w:ascii="Tahoma" w:hAnsi="Tahoma" w:cs="Tahoma"/>
          <w:color w:val="000000"/>
        </w:rPr>
      </w:pPr>
      <w:r w:rsidRPr="000C70B5">
        <w:rPr>
          <w:rFonts w:ascii="Tahoma" w:hAnsi="Tahoma" w:cs="Tahoma"/>
          <w:color w:val="000000"/>
        </w:rPr>
        <w:t>Need more information about YCC or the new park? Call Deb Kelly at 384-2709.</w:t>
      </w:r>
    </w:p>
    <w:p w:rsidR="000C70B5" w:rsidRDefault="000C70B5" w:rsidP="000C70B5">
      <w:pPr>
        <w:pStyle w:val="NoSpacing"/>
        <w:rPr>
          <w:rFonts w:ascii="Tahoma" w:hAnsi="Tahoma" w:cs="Tahoma"/>
          <w:color w:val="000000"/>
        </w:rPr>
      </w:pPr>
    </w:p>
    <w:p w:rsidR="000C70B5" w:rsidRDefault="000C70B5" w:rsidP="000C70B5">
      <w:pPr>
        <w:pStyle w:val="NoSpacing"/>
        <w:rPr>
          <w:rFonts w:ascii="Tahoma" w:hAnsi="Tahoma" w:cs="Tahoma"/>
          <w:color w:val="000000"/>
        </w:rPr>
      </w:pPr>
      <w:bookmarkStart w:id="0" w:name="_GoBack"/>
      <w:r>
        <w:rPr>
          <w:rFonts w:ascii="Tahoma" w:hAnsi="Tahoma" w:cs="Tahoma"/>
          <w:noProof/>
          <w:color w:val="000000"/>
        </w:rPr>
        <w:drawing>
          <wp:inline distT="0" distB="0" distL="0" distR="0" wp14:anchorId="33E0D099" wp14:editId="52AF55D9">
            <wp:extent cx="5943600" cy="38455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tancia Option 1a-2_Page_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70B5" w:rsidRPr="000C70B5" w:rsidRDefault="000C70B5" w:rsidP="000C70B5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w:lastRenderedPageBreak/>
        <w:drawing>
          <wp:inline distT="0" distB="0" distL="0" distR="0">
            <wp:extent cx="5943600" cy="3845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tancia Option 1a-2_Page_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</w:rPr>
        <w:drawing>
          <wp:inline distT="0" distB="0" distL="0" distR="0">
            <wp:extent cx="5943600" cy="3845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tancia Option 1a-2_Page_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</w:rPr>
        <w:lastRenderedPageBreak/>
        <w:drawing>
          <wp:inline distT="0" distB="0" distL="0" distR="0">
            <wp:extent cx="5943600" cy="38455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tancia Option 1a-2_Page_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</w:rPr>
        <w:drawing>
          <wp:inline distT="0" distB="0" distL="0" distR="0">
            <wp:extent cx="5943600" cy="38455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tancia Option 1a-2_Page_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A97" w:rsidRPr="000C70B5" w:rsidRDefault="00E95A97" w:rsidP="000C70B5">
      <w:pPr>
        <w:rPr>
          <w:sz w:val="24"/>
          <w:szCs w:val="24"/>
        </w:rPr>
      </w:pPr>
    </w:p>
    <w:sectPr w:rsidR="00E95A97" w:rsidRPr="000C70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41F"/>
    <w:rsid w:val="000C70B5"/>
    <w:rsid w:val="0043141F"/>
    <w:rsid w:val="00BA2D5E"/>
    <w:rsid w:val="00E9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200914-0F44-4CA2-9BFC-462FE6E3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43141F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9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Creamer</dc:creator>
  <cp:keywords/>
  <dc:description/>
  <cp:lastModifiedBy>Angela Creamer</cp:lastModifiedBy>
  <cp:revision>1</cp:revision>
  <dcterms:created xsi:type="dcterms:W3CDTF">2017-02-09T21:56:00Z</dcterms:created>
  <dcterms:modified xsi:type="dcterms:W3CDTF">2017-02-09T23:10:00Z</dcterms:modified>
</cp:coreProperties>
</file>